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C0A9A" w14:textId="0DCF3338" w:rsidR="005D68E1" w:rsidRPr="005D68E1" w:rsidRDefault="00D04633" w:rsidP="005D68E1">
      <w:pPr>
        <w:pStyle w:val="JiscCoverTitle"/>
        <w:rPr>
          <w:sz w:val="80"/>
          <w:szCs w:val="80"/>
        </w:rPr>
      </w:pPr>
      <w:r>
        <w:rPr>
          <w:sz w:val="80"/>
          <w:szCs w:val="80"/>
        </w:rPr>
        <w:t>Spotlight on the digital</w:t>
      </w:r>
    </w:p>
    <w:p w14:paraId="4E9FA3B7" w14:textId="49DA5C1E" w:rsidR="005D68E1" w:rsidRDefault="00D04633" w:rsidP="005D68E1">
      <w:pPr>
        <w:pStyle w:val="JiscCoverSubtitle"/>
        <w:pBdr>
          <w:bottom w:val="single" w:sz="12" w:space="1" w:color="552481" w:themeColor="accent3"/>
        </w:pBdr>
        <w:tabs>
          <w:tab w:val="left" w:pos="6851"/>
        </w:tabs>
      </w:pPr>
      <w:r>
        <w:t>Make your digital resources easier to discover</w:t>
      </w:r>
    </w:p>
    <w:p w14:paraId="335E88A0" w14:textId="7784AB37" w:rsidR="0088436B" w:rsidRPr="004C3BB6" w:rsidRDefault="00D04633" w:rsidP="004C3BB6">
      <w:pPr>
        <w:pStyle w:val="JiscHeadA"/>
      </w:pPr>
      <w:r>
        <w:t>Jisc Discovery Scholarships</w:t>
      </w:r>
    </w:p>
    <w:p w14:paraId="21256CE1" w14:textId="15285F03" w:rsidR="00B12A5D" w:rsidRPr="00D04633" w:rsidRDefault="00D04633" w:rsidP="00B12A5D">
      <w:pPr>
        <w:pStyle w:val="JiscBodyText"/>
      </w:pPr>
      <w:r>
        <w:t>Jisc</w:t>
      </w:r>
      <w:r w:rsidRPr="00D04633">
        <w:t xml:space="preserve"> is awarding </w:t>
      </w:r>
      <w:r w:rsidR="009636D5">
        <w:t xml:space="preserve">up to </w:t>
      </w:r>
      <w:r w:rsidR="009841A5">
        <w:t>up to five</w:t>
      </w:r>
      <w:r w:rsidRPr="00D04633">
        <w:t xml:space="preserve"> “Discovery Scholarships” to Higher Education institutions to work with Jisc as part of a pilot to develop a training package on how to increase use and discovery of online digital resources to support research, teaching and</w:t>
      </w:r>
      <w:r>
        <w:t xml:space="preserve"> learning</w:t>
      </w:r>
      <w:r w:rsidR="00B12A5D" w:rsidRPr="00D04633">
        <w:t>.</w:t>
      </w:r>
    </w:p>
    <w:p w14:paraId="2E17AD33" w14:textId="50407690" w:rsidR="00B12A5D" w:rsidRPr="00D04633" w:rsidRDefault="00D04633" w:rsidP="00B12A5D">
      <w:pPr>
        <w:pStyle w:val="JiscBodyText"/>
      </w:pPr>
      <w:r>
        <w:t>Scholarships</w:t>
      </w:r>
      <w:r w:rsidR="00B12A5D" w:rsidRPr="00D04633">
        <w:t xml:space="preserve"> </w:t>
      </w:r>
      <w:r w:rsidRPr="00D04633">
        <w:t>consist of a grant of £5,000 per institution. If you would like to apply for a scholarship, please send your Expressions of interest to Karen Colbron (</w:t>
      </w:r>
      <w:hyperlink r:id="rId8" w:history="1">
        <w:r w:rsidRPr="00D04633">
          <w:rPr>
            <w:rStyle w:val="Hyperlink"/>
          </w:rPr>
          <w:t>karen.colbron@jisc.ac.uk</w:t>
        </w:r>
      </w:hyperlink>
      <w:r w:rsidRPr="00D04633">
        <w:t xml:space="preserve">) by </w:t>
      </w:r>
      <w:r w:rsidRPr="00D04633">
        <w:rPr>
          <w:b/>
        </w:rPr>
        <w:t>5pm on Thursday, April 23</w:t>
      </w:r>
      <w:r w:rsidRPr="00D04633">
        <w:rPr>
          <w:b/>
          <w:vertAlign w:val="superscript"/>
        </w:rPr>
        <w:t>rd</w:t>
      </w:r>
      <w:r w:rsidRPr="00D04633">
        <w:rPr>
          <w:b/>
        </w:rPr>
        <w:t>, 2015</w:t>
      </w:r>
      <w:r w:rsidRPr="00D04633">
        <w:t xml:space="preserve">. Please see below for more </w:t>
      </w:r>
      <w:r>
        <w:t>details</w:t>
      </w:r>
      <w:r w:rsidR="00B12A5D" w:rsidRPr="00D04633">
        <w:t>.</w:t>
      </w:r>
    </w:p>
    <w:p w14:paraId="0FE40582" w14:textId="3A6EDA21" w:rsidR="00D04633" w:rsidRPr="004C3BB6" w:rsidRDefault="00D04633" w:rsidP="00D04633">
      <w:pPr>
        <w:pStyle w:val="JiscHeadA"/>
      </w:pPr>
      <w:r>
        <w:t>Resource Discovery Scholarships</w:t>
      </w:r>
    </w:p>
    <w:p w14:paraId="39B413C9" w14:textId="30011DCD" w:rsidR="00D04633" w:rsidRPr="00D04633" w:rsidRDefault="00251768" w:rsidP="00D04633">
      <w:pPr>
        <w:pStyle w:val="JiscBodyText"/>
      </w:pPr>
      <w:r>
        <w:t>Jisc</w:t>
      </w:r>
      <w:r w:rsidR="0075726E">
        <w:t xml:space="preserve"> is developing</w:t>
      </w:r>
      <w:r w:rsidR="00D04633" w:rsidRPr="00D04633">
        <w:t xml:space="preserve"> professional training aimed at librarians, information professionals, archivists and academics responsible for the creation and management of digital collections. The training will focus on increasing use and enhancing discovery of online digital resources to support research, teaching and learning. Aimed at practitioners who are seeking guidance on strategies, tools and best practice, this training package will consist of a mix of face to-face workshops, webinars, and supplementary advice based on the online guide </w:t>
      </w:r>
      <w:hyperlink r:id="rId9" w:history="1">
        <w:r w:rsidR="00D04633" w:rsidRPr="00D04633">
          <w:rPr>
            <w:rStyle w:val="Hyperlink"/>
            <w:i/>
          </w:rPr>
          <w:t>Make Your Resources Easier to Discover</w:t>
        </w:r>
      </w:hyperlink>
      <w:r w:rsidR="00D04633" w:rsidRPr="00D04633">
        <w:t>.</w:t>
      </w:r>
    </w:p>
    <w:p w14:paraId="718B78F5" w14:textId="77777777" w:rsidR="00C8168B" w:rsidRDefault="00C8168B" w:rsidP="00D04633">
      <w:pPr>
        <w:pStyle w:val="JiscBodyText"/>
      </w:pPr>
      <w:r>
        <w:t>As</w:t>
      </w:r>
      <w:r w:rsidR="00D04633" w:rsidRPr="00B12A5D">
        <w:t xml:space="preserve"> </w:t>
      </w:r>
      <w:r>
        <w:t xml:space="preserve">part of the development of the training offer, Jisc will be running a pilot to present a general overview of the issues and challenges in resource discovery as well as practical techniques, hands-on exercises and case studies to support the implementation of a variety of strategies to increase use and exposure of digital collections. </w:t>
      </w:r>
    </w:p>
    <w:p w14:paraId="4C67CB67" w14:textId="0B62BF37" w:rsidR="00D04633" w:rsidRDefault="00C8168B" w:rsidP="00D04633">
      <w:pPr>
        <w:pStyle w:val="JiscBodyText"/>
        <w:rPr>
          <w:b/>
        </w:rPr>
      </w:pPr>
      <w:r>
        <w:t>As</w:t>
      </w:r>
      <w:r w:rsidR="00D04633" w:rsidRPr="00B12A5D">
        <w:t xml:space="preserve"> </w:t>
      </w:r>
      <w:r>
        <w:t xml:space="preserve">a recipient of the “Digital Scholarships” you will help shape the form and content of the training, participate in the pilot rollout of the scheme, and provide case studies based on implementation of one or more of the resource discovery actions covered within the training. </w:t>
      </w:r>
      <w:r w:rsidRPr="00B70904">
        <w:rPr>
          <w:b/>
        </w:rPr>
        <w:t xml:space="preserve">The pilot will run between May </w:t>
      </w:r>
      <w:r>
        <w:rPr>
          <w:b/>
        </w:rPr>
        <w:t xml:space="preserve">18 </w:t>
      </w:r>
      <w:r w:rsidRPr="00B70904">
        <w:rPr>
          <w:b/>
        </w:rPr>
        <w:t xml:space="preserve">and July </w:t>
      </w:r>
      <w:r>
        <w:rPr>
          <w:b/>
        </w:rPr>
        <w:t xml:space="preserve">31 </w:t>
      </w:r>
      <w:r w:rsidRPr="00B70904">
        <w:rPr>
          <w:b/>
        </w:rPr>
        <w:t>2015</w:t>
      </w:r>
      <w:r w:rsidR="00D04633" w:rsidRPr="00B12A5D">
        <w:t>.</w:t>
      </w:r>
    </w:p>
    <w:p w14:paraId="44F30FE6" w14:textId="3C1ADAD5" w:rsidR="00D04633" w:rsidRPr="004C3BB6" w:rsidRDefault="00C8168B" w:rsidP="00D04633">
      <w:pPr>
        <w:pStyle w:val="JiscHeadA"/>
      </w:pPr>
      <w:r>
        <w:t>Spotlight on the Digital</w:t>
      </w:r>
    </w:p>
    <w:p w14:paraId="3E62F2D7" w14:textId="22C208C3" w:rsidR="00C8168B" w:rsidRDefault="00C8168B" w:rsidP="00D04633">
      <w:pPr>
        <w:pStyle w:val="JiscBodyText"/>
      </w:pPr>
      <w:r>
        <w:t>The</w:t>
      </w:r>
      <w:r w:rsidR="00D04633" w:rsidRPr="00B12A5D">
        <w:t xml:space="preserve"> </w:t>
      </w:r>
      <w:r>
        <w:t xml:space="preserve">training package is being developed as part of the Spotlight on the Digital phase 2 project, which is implementing the recommendations of the previous phase of the project </w:t>
      </w:r>
      <w:hyperlink r:id="rId10" w:history="1">
        <w:r w:rsidRPr="008C7955">
          <w:rPr>
            <w:rStyle w:val="Hyperlink"/>
          </w:rPr>
          <w:t>http://bit.ly/1lVP2Db</w:t>
        </w:r>
      </w:hyperlink>
    </w:p>
    <w:p w14:paraId="3BB5D075" w14:textId="48419D6C" w:rsidR="00D04633" w:rsidRPr="00D04633" w:rsidRDefault="00C8168B" w:rsidP="00D04633">
      <w:pPr>
        <w:pStyle w:val="JiscBodyText"/>
      </w:pPr>
      <w:r>
        <w:t>Please participate in this exciting training opportunity and help us to develop a course that will be of benefit to the wider community</w:t>
      </w:r>
      <w:r w:rsidR="00D04633" w:rsidRPr="00B12A5D">
        <w:t>.</w:t>
      </w:r>
    </w:p>
    <w:p w14:paraId="38C540E0" w14:textId="77777777" w:rsidR="006D31A8" w:rsidRDefault="006D31A8">
      <w:pPr>
        <w:suppressAutoHyphens w:val="0"/>
        <w:autoSpaceDN/>
        <w:spacing w:after="0" w:line="240" w:lineRule="auto"/>
        <w:textAlignment w:val="auto"/>
        <w:rPr>
          <w:color w:val="B71A8B"/>
          <w:spacing w:val="-10"/>
          <w:sz w:val="44"/>
          <w:szCs w:val="44"/>
        </w:rPr>
      </w:pPr>
      <w:r>
        <w:br w:type="page"/>
      </w:r>
    </w:p>
    <w:p w14:paraId="442DE992" w14:textId="7AB62563" w:rsidR="00D04633" w:rsidRPr="004C3BB6" w:rsidRDefault="00C8168B" w:rsidP="00D04633">
      <w:pPr>
        <w:pStyle w:val="JiscHeadA"/>
      </w:pPr>
      <w:r>
        <w:lastRenderedPageBreak/>
        <w:t>What Jisc will provide</w:t>
      </w:r>
    </w:p>
    <w:p w14:paraId="37C3D0C9" w14:textId="18CA8A44" w:rsidR="003C5C7E" w:rsidRPr="003C5C7E" w:rsidRDefault="0075726E" w:rsidP="003C5C7E">
      <w:pPr>
        <w:pStyle w:val="ListParagraph"/>
        <w:numPr>
          <w:ilvl w:val="0"/>
          <w:numId w:val="22"/>
        </w:numPr>
        <w:suppressAutoHyphens w:val="0"/>
        <w:autoSpaceDN/>
        <w:spacing w:after="0" w:line="240" w:lineRule="auto"/>
        <w:textAlignment w:val="auto"/>
        <w:rPr>
          <w:sz w:val="22"/>
        </w:rPr>
      </w:pPr>
      <w:r>
        <w:rPr>
          <w:sz w:val="22"/>
        </w:rPr>
        <w:t>G</w:t>
      </w:r>
      <w:r w:rsidR="003C5C7E" w:rsidRPr="003C5C7E">
        <w:rPr>
          <w:sz w:val="22"/>
        </w:rPr>
        <w:t>rant of £5000 to cover staff costs and expenses to participate in the training pilot project</w:t>
      </w:r>
    </w:p>
    <w:p w14:paraId="6E2D7BAB" w14:textId="77777777" w:rsidR="003C5C7E" w:rsidRPr="003C5C7E" w:rsidRDefault="003C5C7E" w:rsidP="003C5C7E">
      <w:pPr>
        <w:pStyle w:val="ListParagraph"/>
        <w:numPr>
          <w:ilvl w:val="0"/>
          <w:numId w:val="22"/>
        </w:numPr>
        <w:suppressAutoHyphens w:val="0"/>
        <w:autoSpaceDN/>
        <w:spacing w:after="0" w:line="240" w:lineRule="auto"/>
        <w:textAlignment w:val="auto"/>
        <w:rPr>
          <w:rFonts w:eastAsiaTheme="minorHAnsi"/>
          <w:sz w:val="22"/>
        </w:rPr>
      </w:pPr>
      <w:r w:rsidRPr="003C5C7E">
        <w:rPr>
          <w:rFonts w:eastAsia="Times New Roman"/>
          <w:sz w:val="22"/>
        </w:rPr>
        <w:t>Guidance through the pilot events and the development of the training content to assist practical implementation of resource discovery practices within your institution</w:t>
      </w:r>
    </w:p>
    <w:p w14:paraId="61EE485A" w14:textId="77777777" w:rsidR="003C5C7E" w:rsidRDefault="003C5C7E" w:rsidP="003C5C7E">
      <w:pPr>
        <w:pStyle w:val="ListParagraph"/>
        <w:numPr>
          <w:ilvl w:val="0"/>
          <w:numId w:val="22"/>
        </w:numPr>
        <w:suppressAutoHyphens w:val="0"/>
        <w:autoSpaceDN/>
        <w:spacing w:after="0" w:line="240" w:lineRule="auto"/>
        <w:textAlignment w:val="auto"/>
        <w:rPr>
          <w:sz w:val="22"/>
        </w:rPr>
      </w:pPr>
      <w:r w:rsidRPr="003C5C7E">
        <w:rPr>
          <w:sz w:val="22"/>
        </w:rPr>
        <w:t>An initial introduction webinar to review the training framework and expectations for the training course, scheduled for Friday, May 22</w:t>
      </w:r>
      <w:r w:rsidRPr="003C5C7E">
        <w:rPr>
          <w:sz w:val="22"/>
          <w:vertAlign w:val="superscript"/>
        </w:rPr>
        <w:t>nd</w:t>
      </w:r>
      <w:r w:rsidRPr="003C5C7E">
        <w:rPr>
          <w:sz w:val="22"/>
        </w:rPr>
        <w:t xml:space="preserve"> 2015</w:t>
      </w:r>
    </w:p>
    <w:p w14:paraId="0D5AA101" w14:textId="2D270821" w:rsidR="003C5C7E" w:rsidRPr="00AC2B2D" w:rsidRDefault="00AC2B2D" w:rsidP="00AC2B2D">
      <w:pPr>
        <w:pStyle w:val="ListParagraph"/>
        <w:numPr>
          <w:ilvl w:val="0"/>
          <w:numId w:val="22"/>
        </w:numPr>
        <w:suppressAutoHyphens w:val="0"/>
        <w:autoSpaceDN/>
        <w:spacing w:after="0" w:line="240" w:lineRule="auto"/>
        <w:textAlignment w:val="auto"/>
        <w:rPr>
          <w:sz w:val="22"/>
        </w:rPr>
      </w:pPr>
      <w:r>
        <w:rPr>
          <w:sz w:val="22"/>
        </w:rPr>
        <w:t xml:space="preserve">Two hands-on face to face workshops </w:t>
      </w:r>
      <w:r w:rsidR="0075726E">
        <w:rPr>
          <w:sz w:val="22"/>
        </w:rPr>
        <w:t>(</w:t>
      </w:r>
      <w:r>
        <w:rPr>
          <w:sz w:val="22"/>
        </w:rPr>
        <w:t>4.5 hours each) on techniques for online resource discovery</w:t>
      </w:r>
    </w:p>
    <w:p w14:paraId="68DF63F3" w14:textId="77777777" w:rsidR="003C5C7E" w:rsidRPr="003C5C7E" w:rsidRDefault="003C5C7E" w:rsidP="003C5C7E">
      <w:pPr>
        <w:pStyle w:val="ListParagraph"/>
        <w:numPr>
          <w:ilvl w:val="0"/>
          <w:numId w:val="22"/>
        </w:numPr>
        <w:suppressAutoHyphens w:val="0"/>
        <w:autoSpaceDN/>
        <w:spacing w:after="0" w:line="240" w:lineRule="auto"/>
        <w:textAlignment w:val="auto"/>
        <w:rPr>
          <w:sz w:val="22"/>
        </w:rPr>
      </w:pPr>
      <w:r w:rsidRPr="003C5C7E">
        <w:rPr>
          <w:sz w:val="22"/>
        </w:rPr>
        <w:t>Three two-hour webinars to complement and contextualise the training modules</w:t>
      </w:r>
    </w:p>
    <w:p w14:paraId="5D0A5125" w14:textId="77777777" w:rsidR="003C5C7E" w:rsidRPr="003C5C7E" w:rsidRDefault="003C5C7E" w:rsidP="003C5C7E">
      <w:pPr>
        <w:pStyle w:val="ListParagraph"/>
        <w:numPr>
          <w:ilvl w:val="0"/>
          <w:numId w:val="22"/>
        </w:numPr>
        <w:suppressAutoHyphens w:val="0"/>
        <w:autoSpaceDN/>
        <w:spacing w:after="0" w:line="240" w:lineRule="auto"/>
        <w:textAlignment w:val="auto"/>
        <w:rPr>
          <w:sz w:val="22"/>
        </w:rPr>
      </w:pPr>
      <w:r w:rsidRPr="003C5C7E">
        <w:rPr>
          <w:sz w:val="22"/>
        </w:rPr>
        <w:t xml:space="preserve">Supporting online content </w:t>
      </w:r>
    </w:p>
    <w:p w14:paraId="6405BA90" w14:textId="28907219" w:rsidR="00D04633" w:rsidRPr="003C5C7E" w:rsidRDefault="003C5C7E" w:rsidP="003C5C7E">
      <w:pPr>
        <w:pStyle w:val="ListParagraph"/>
        <w:numPr>
          <w:ilvl w:val="0"/>
          <w:numId w:val="22"/>
        </w:numPr>
        <w:suppressAutoHyphens w:val="0"/>
        <w:autoSpaceDN/>
        <w:spacing w:after="0" w:line="240" w:lineRule="auto"/>
        <w:textAlignment w:val="auto"/>
        <w:rPr>
          <w:sz w:val="22"/>
        </w:rPr>
      </w:pPr>
      <w:r w:rsidRPr="003C5C7E">
        <w:rPr>
          <w:sz w:val="22"/>
        </w:rPr>
        <w:t xml:space="preserve">Links from the training package to the online guide “Make your digital resources easier to discover” (http://www.jisc.ac.uk/guides/make-your-digital-resources-easier-to-discover) to support the training modules and provide guidance on implementing resource discovery techniques within your </w:t>
      </w:r>
      <w:r>
        <w:rPr>
          <w:sz w:val="22"/>
        </w:rPr>
        <w:t>institution</w:t>
      </w:r>
    </w:p>
    <w:p w14:paraId="4AD30672" w14:textId="6177DA25" w:rsidR="00D04633" w:rsidRPr="004C3BB6" w:rsidRDefault="00C8168B" w:rsidP="00D04633">
      <w:pPr>
        <w:pStyle w:val="JiscHeadA"/>
      </w:pPr>
      <w:r>
        <w:t>Your role</w:t>
      </w:r>
    </w:p>
    <w:p w14:paraId="2232FC9F" w14:textId="4E811E26" w:rsidR="00DF1260" w:rsidRDefault="0075726E" w:rsidP="00DF1260">
      <w:pPr>
        <w:pStyle w:val="ListParagraph"/>
        <w:numPr>
          <w:ilvl w:val="0"/>
          <w:numId w:val="23"/>
        </w:numPr>
        <w:suppressAutoHyphens w:val="0"/>
        <w:autoSpaceDN/>
        <w:spacing w:after="0" w:line="240" w:lineRule="auto"/>
        <w:textAlignment w:val="auto"/>
        <w:rPr>
          <w:sz w:val="22"/>
        </w:rPr>
      </w:pPr>
      <w:r>
        <w:rPr>
          <w:sz w:val="22"/>
        </w:rPr>
        <w:t>P</w:t>
      </w:r>
      <w:r w:rsidR="00DF1260">
        <w:rPr>
          <w:sz w:val="22"/>
        </w:rPr>
        <w:t>rovide two members from your organisation to participate in the pilot</w:t>
      </w:r>
    </w:p>
    <w:p w14:paraId="7B8D95E2" w14:textId="4A6E6FC5" w:rsidR="00DF1260" w:rsidRDefault="00DF1260" w:rsidP="00DF1260">
      <w:pPr>
        <w:pStyle w:val="ListParagraph"/>
        <w:numPr>
          <w:ilvl w:val="0"/>
          <w:numId w:val="23"/>
        </w:numPr>
        <w:suppressAutoHyphens w:val="0"/>
        <w:autoSpaceDN/>
        <w:spacing w:after="0" w:line="240" w:lineRule="auto"/>
        <w:textAlignment w:val="auto"/>
        <w:rPr>
          <w:sz w:val="22"/>
        </w:rPr>
      </w:pPr>
      <w:r>
        <w:rPr>
          <w:sz w:val="22"/>
        </w:rPr>
        <w:t>Review</w:t>
      </w:r>
      <w:r w:rsidR="0075726E">
        <w:rPr>
          <w:sz w:val="22"/>
        </w:rPr>
        <w:t xml:space="preserve"> and provide feedback on</w:t>
      </w:r>
      <w:r>
        <w:rPr>
          <w:sz w:val="22"/>
        </w:rPr>
        <w:t xml:space="preserve"> a draft outline of the training package</w:t>
      </w:r>
    </w:p>
    <w:p w14:paraId="608E5529" w14:textId="21209F57" w:rsidR="00DF1260" w:rsidRDefault="00DF1260" w:rsidP="00DF1260">
      <w:pPr>
        <w:pStyle w:val="ListParagraph"/>
        <w:numPr>
          <w:ilvl w:val="0"/>
          <w:numId w:val="23"/>
        </w:numPr>
        <w:suppressAutoHyphens w:val="0"/>
        <w:autoSpaceDN/>
        <w:spacing w:after="0" w:line="240" w:lineRule="auto"/>
        <w:textAlignment w:val="auto"/>
        <w:rPr>
          <w:sz w:val="22"/>
        </w:rPr>
      </w:pPr>
      <w:r>
        <w:rPr>
          <w:sz w:val="22"/>
        </w:rPr>
        <w:t xml:space="preserve">Attend </w:t>
      </w:r>
      <w:r w:rsidRPr="00DF1260">
        <w:rPr>
          <w:sz w:val="22"/>
        </w:rPr>
        <w:t>one-hour pilot kick-off webinar and provide feedback on the direction and components of the training</w:t>
      </w:r>
    </w:p>
    <w:p w14:paraId="51731F0A" w14:textId="77777777" w:rsidR="00DF1260" w:rsidRPr="00DF1260" w:rsidRDefault="00DF1260" w:rsidP="00DF1260">
      <w:pPr>
        <w:pStyle w:val="ListParagraph"/>
        <w:numPr>
          <w:ilvl w:val="0"/>
          <w:numId w:val="23"/>
        </w:numPr>
        <w:suppressAutoHyphens w:val="0"/>
        <w:autoSpaceDN/>
        <w:spacing w:after="0" w:line="240" w:lineRule="auto"/>
        <w:textAlignment w:val="auto"/>
        <w:rPr>
          <w:sz w:val="22"/>
        </w:rPr>
      </w:pPr>
      <w:r w:rsidRPr="00DF1260">
        <w:rPr>
          <w:sz w:val="22"/>
        </w:rPr>
        <w:t xml:space="preserve">Attend two face to face workshops (location to be confirmed) </w:t>
      </w:r>
    </w:p>
    <w:p w14:paraId="487AAB62" w14:textId="054CC7C0" w:rsidR="00DF1260" w:rsidRPr="00DF1260" w:rsidRDefault="0075726E" w:rsidP="00DF1260">
      <w:pPr>
        <w:pStyle w:val="ListParagraph"/>
        <w:numPr>
          <w:ilvl w:val="0"/>
          <w:numId w:val="23"/>
        </w:numPr>
        <w:suppressAutoHyphens w:val="0"/>
        <w:autoSpaceDN/>
        <w:spacing w:after="0" w:line="240" w:lineRule="auto"/>
        <w:textAlignment w:val="auto"/>
        <w:rPr>
          <w:sz w:val="22"/>
        </w:rPr>
      </w:pPr>
      <w:r>
        <w:rPr>
          <w:sz w:val="22"/>
        </w:rPr>
        <w:t>Participate in</w:t>
      </w:r>
      <w:r w:rsidR="00DF1260" w:rsidRPr="00DF1260">
        <w:rPr>
          <w:sz w:val="22"/>
        </w:rPr>
        <w:t xml:space="preserve"> practical challenges presented during workshops </w:t>
      </w:r>
    </w:p>
    <w:p w14:paraId="250DBCE6" w14:textId="15180249" w:rsidR="00DF1260" w:rsidRPr="00DF1260" w:rsidRDefault="0075726E" w:rsidP="00DF1260">
      <w:pPr>
        <w:pStyle w:val="ListParagraph"/>
        <w:numPr>
          <w:ilvl w:val="0"/>
          <w:numId w:val="23"/>
        </w:numPr>
        <w:suppressAutoHyphens w:val="0"/>
        <w:autoSpaceDN/>
        <w:spacing w:after="0" w:line="240" w:lineRule="auto"/>
        <w:textAlignment w:val="auto"/>
        <w:rPr>
          <w:sz w:val="22"/>
        </w:rPr>
      </w:pPr>
      <w:r>
        <w:rPr>
          <w:sz w:val="22"/>
        </w:rPr>
        <w:t>Participate and provide feedback on</w:t>
      </w:r>
      <w:r w:rsidR="00DF1260" w:rsidRPr="00DF1260">
        <w:rPr>
          <w:sz w:val="22"/>
        </w:rPr>
        <w:t xml:space="preserve"> three online course webinars</w:t>
      </w:r>
    </w:p>
    <w:p w14:paraId="1B14856B" w14:textId="27EF6451" w:rsidR="00DF1260" w:rsidRDefault="00DF1260" w:rsidP="00DF1260">
      <w:pPr>
        <w:pStyle w:val="ListParagraph"/>
        <w:numPr>
          <w:ilvl w:val="0"/>
          <w:numId w:val="23"/>
        </w:numPr>
        <w:suppressAutoHyphens w:val="0"/>
        <w:autoSpaceDN/>
        <w:spacing w:after="0" w:line="240" w:lineRule="auto"/>
        <w:textAlignment w:val="auto"/>
        <w:rPr>
          <w:sz w:val="22"/>
        </w:rPr>
      </w:pPr>
      <w:r w:rsidRPr="00DF1260">
        <w:rPr>
          <w:sz w:val="22"/>
        </w:rPr>
        <w:t xml:space="preserve">Implement </w:t>
      </w:r>
      <w:r w:rsidR="0075726E">
        <w:rPr>
          <w:sz w:val="22"/>
        </w:rPr>
        <w:t xml:space="preserve">one or more components of </w:t>
      </w:r>
      <w:r w:rsidRPr="00DF1260">
        <w:rPr>
          <w:sz w:val="22"/>
        </w:rPr>
        <w:t>the training modules, with support from Jisc and as feasi</w:t>
      </w:r>
      <w:bookmarkStart w:id="0" w:name="_GoBack"/>
      <w:bookmarkEnd w:id="0"/>
      <w:r w:rsidRPr="00DF1260">
        <w:rPr>
          <w:sz w:val="22"/>
        </w:rPr>
        <w:t>ble within your institution. For example, you may decide to put a selection of your images on Flickr or to reference your collections in Wikipedia and monitor their use and impact</w:t>
      </w:r>
    </w:p>
    <w:p w14:paraId="5FADCAB8" w14:textId="5BC4B7E9" w:rsidR="00DF1260" w:rsidRPr="00DF1260" w:rsidRDefault="0075726E" w:rsidP="00DF1260">
      <w:pPr>
        <w:pStyle w:val="ListParagraph"/>
        <w:numPr>
          <w:ilvl w:val="0"/>
          <w:numId w:val="23"/>
        </w:numPr>
        <w:suppressAutoHyphens w:val="0"/>
        <w:autoSpaceDN/>
        <w:spacing w:after="0" w:line="240" w:lineRule="auto"/>
        <w:textAlignment w:val="auto"/>
        <w:rPr>
          <w:sz w:val="22"/>
        </w:rPr>
      </w:pPr>
      <w:r>
        <w:rPr>
          <w:sz w:val="22"/>
        </w:rPr>
        <w:t>Produce</w:t>
      </w:r>
      <w:r w:rsidR="00DF1260">
        <w:rPr>
          <w:sz w:val="22"/>
        </w:rPr>
        <w:t xml:space="preserve"> </w:t>
      </w:r>
      <w:r w:rsidR="00DF1260" w:rsidRPr="00DF1260">
        <w:rPr>
          <w:sz w:val="22"/>
        </w:rPr>
        <w:t>a case study on the practical implementation of the training advice within your institution. Case studies should be supplied under a CC-BY licence to enable their reuse within the spotlight training modules, online guide and for marketing and communications in relation to the</w:t>
      </w:r>
      <w:r w:rsidR="00DF1260">
        <w:rPr>
          <w:sz w:val="22"/>
        </w:rPr>
        <w:t xml:space="preserve"> project</w:t>
      </w:r>
    </w:p>
    <w:p w14:paraId="2D9A0565" w14:textId="3DED2283" w:rsidR="00D04633" w:rsidRPr="004C3BB6" w:rsidRDefault="00AC2B2D" w:rsidP="00D04633">
      <w:pPr>
        <w:pStyle w:val="JiscHeadA"/>
      </w:pPr>
      <w:r>
        <w:t>Expressions of interest</w:t>
      </w:r>
    </w:p>
    <w:p w14:paraId="08CDCA89" w14:textId="3991067F" w:rsidR="00AC2B2D" w:rsidRPr="00B12A5D" w:rsidRDefault="00AC2B2D" w:rsidP="00AC2B2D">
      <w:pPr>
        <w:pStyle w:val="JiscBodyText"/>
      </w:pPr>
      <w:r>
        <w:t xml:space="preserve">Please complete the attached document called </w:t>
      </w:r>
      <w:r w:rsidR="009636D5" w:rsidRPr="009636D5">
        <w:t>Jisc_discovery_scholarship2015_application</w:t>
      </w:r>
      <w:r>
        <w:t xml:space="preserve"> and return by email to </w:t>
      </w:r>
      <w:hyperlink r:id="rId11" w:history="1">
        <w:r w:rsidRPr="007458B8">
          <w:rPr>
            <w:rStyle w:val="Hyperlink"/>
          </w:rPr>
          <w:t>karen.colbron@jisc.ac.uk</w:t>
        </w:r>
      </w:hyperlink>
      <w:r>
        <w:t xml:space="preserve"> by </w:t>
      </w:r>
      <w:r w:rsidRPr="00D04633">
        <w:rPr>
          <w:b/>
        </w:rPr>
        <w:t>5pm on Thursday, April 23</w:t>
      </w:r>
      <w:r w:rsidRPr="00D04633">
        <w:rPr>
          <w:b/>
          <w:vertAlign w:val="superscript"/>
        </w:rPr>
        <w:t>rd</w:t>
      </w:r>
      <w:r w:rsidRPr="00D04633">
        <w:rPr>
          <w:b/>
        </w:rPr>
        <w:t>, 2015</w:t>
      </w:r>
    </w:p>
    <w:sectPr w:rsidR="00AC2B2D" w:rsidRPr="00B12A5D" w:rsidSect="005D68E1">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code="9"/>
      <w:pgMar w:top="2835" w:right="851" w:bottom="680" w:left="85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B58C3" w14:textId="77777777" w:rsidR="00A81536" w:rsidRPr="000C2B7B" w:rsidRDefault="00A81536" w:rsidP="000C2B7B">
      <w:pPr>
        <w:pStyle w:val="Footer"/>
      </w:pPr>
    </w:p>
  </w:endnote>
  <w:endnote w:type="continuationSeparator" w:id="0">
    <w:p w14:paraId="1527F8FA" w14:textId="77777777" w:rsidR="00A81536" w:rsidRDefault="00A81536"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C9855" w14:textId="77777777" w:rsidR="00EA5CD3" w:rsidRDefault="00EA5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2E2CB" w14:textId="02B7C508" w:rsidR="000D2D07" w:rsidRPr="00C750DB" w:rsidRDefault="00EA5CD3" w:rsidP="007221FA">
    <w:pPr>
      <w:pStyle w:val="JiscFooter"/>
      <w:rPr>
        <w:b/>
        <w:color w:val="B71A8B"/>
      </w:rPr>
    </w:pPr>
    <w:r>
      <w:t>Jisc discovery scholarships</w:t>
    </w:r>
    <w:r w:rsidR="000D2D07" w:rsidRPr="0041573E">
      <w:rPr>
        <w:color w:val="E61554"/>
      </w:rPr>
      <w:tab/>
    </w:r>
    <w:r w:rsidR="000D2D07" w:rsidRPr="00691C62">
      <w:rPr>
        <w:b/>
        <w:color w:val="2C3841"/>
      </w:rPr>
      <w:fldChar w:fldCharType="begin"/>
    </w:r>
    <w:r w:rsidR="000D2D07" w:rsidRPr="00691C62">
      <w:rPr>
        <w:b/>
        <w:color w:val="2C3841"/>
      </w:rPr>
      <w:instrText xml:space="preserve"> PAGE  \* MERGEFORMAT </w:instrText>
    </w:r>
    <w:r w:rsidR="000D2D07" w:rsidRPr="00691C62">
      <w:rPr>
        <w:b/>
        <w:color w:val="2C3841"/>
      </w:rPr>
      <w:fldChar w:fldCharType="separate"/>
    </w:r>
    <w:r w:rsidR="0075726E">
      <w:rPr>
        <w:b/>
        <w:noProof/>
        <w:color w:val="2C3841"/>
      </w:rPr>
      <w:t>2</w:t>
    </w:r>
    <w:r w:rsidR="000D2D07" w:rsidRPr="00691C62">
      <w:rPr>
        <w:b/>
        <w:color w:val="2C384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349D" w14:textId="77777777" w:rsidR="000D2D07" w:rsidRDefault="000D2D07" w:rsidP="005D68E1">
    <w:pPr>
      <w:pStyle w:val="JiscHeader"/>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5376" behindDoc="1" locked="0" layoutInCell="1" allowOverlap="1" wp14:anchorId="3A97A534" wp14:editId="66A98A6A">
              <wp:simplePos x="0" y="0"/>
              <wp:positionH relativeFrom="page">
                <wp:posOffset>540385</wp:posOffset>
              </wp:positionH>
              <wp:positionV relativeFrom="page">
                <wp:posOffset>10081260</wp:posOffset>
              </wp:positionV>
              <wp:extent cx="6480000" cy="0"/>
              <wp:effectExtent l="0" t="0" r="22860" b="2540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FCD4E29" id="Straight Connector 11" o:spid="_x0000_s1026" style="position:absolute;z-index:-2516311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" strokecolor="#2c3841" strokeweight=".5pt">
              <w10:wrap anchorx="page" anchory="page"/>
            </v:line>
          </w:pict>
        </mc:Fallback>
      </mc:AlternateContent>
    </w:r>
  </w:p>
  <w:p w14:paraId="203F61CC" w14:textId="520DB01C" w:rsidR="000D2D07" w:rsidRPr="00C750DB" w:rsidRDefault="00470A37" w:rsidP="007221FA">
    <w:pPr>
      <w:pStyle w:val="JiscFooter"/>
      <w:rPr>
        <w:b/>
        <w:color w:val="B71A8B"/>
      </w:rPr>
    </w:pPr>
    <w:r>
      <w:t>Jisc Discovery scholarships</w:t>
    </w:r>
    <w:r w:rsidR="000D2D07" w:rsidRPr="0041573E">
      <w:rPr>
        <w:color w:val="E61554"/>
      </w:rPr>
      <w:tab/>
    </w:r>
    <w:r w:rsidR="000D2D07" w:rsidRPr="00691C62">
      <w:rPr>
        <w:b/>
        <w:color w:val="2C3841"/>
      </w:rPr>
      <w:fldChar w:fldCharType="begin"/>
    </w:r>
    <w:r w:rsidR="000D2D07" w:rsidRPr="00691C62">
      <w:rPr>
        <w:b/>
        <w:color w:val="2C3841"/>
      </w:rPr>
      <w:instrText xml:space="preserve"> PAGE  \* MERGEFORMAT </w:instrText>
    </w:r>
    <w:r w:rsidR="000D2D07" w:rsidRPr="00691C62">
      <w:rPr>
        <w:b/>
        <w:color w:val="2C3841"/>
      </w:rPr>
      <w:fldChar w:fldCharType="separate"/>
    </w:r>
    <w:r w:rsidR="0075726E">
      <w:rPr>
        <w:b/>
        <w:noProof/>
        <w:color w:val="2C3841"/>
      </w:rPr>
      <w:t>1</w:t>
    </w:r>
    <w:r w:rsidR="000D2D07" w:rsidRPr="00691C62">
      <w:rPr>
        <w:b/>
        <w:color w:val="2C384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349FD" w14:textId="77777777" w:rsidR="00A81536" w:rsidRDefault="00A81536" w:rsidP="007A22F6">
      <w:pPr>
        <w:spacing w:after="0" w:line="240" w:lineRule="auto"/>
      </w:pPr>
      <w:r>
        <w:separator/>
      </w:r>
    </w:p>
  </w:footnote>
  <w:footnote w:type="continuationSeparator" w:id="0">
    <w:p w14:paraId="731991F9" w14:textId="77777777" w:rsidR="00A81536" w:rsidRDefault="00A81536" w:rsidP="007A2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697F8" w14:textId="77777777" w:rsidR="00EA5CD3" w:rsidRDefault="00EA5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1B166" w14:textId="77777777" w:rsidR="002D2DDA" w:rsidRPr="00183065" w:rsidRDefault="002D2DDA" w:rsidP="002D2DDA">
    <w:pPr>
      <w:pStyle w:val="JiscHeaderLine1"/>
    </w:pPr>
    <w:r w:rsidRPr="00183065">
      <w:rPr>
        <w:lang w:val="en-GB" w:eastAsia="en-GB"/>
      </w:rPr>
      <mc:AlternateContent>
        <mc:Choice Requires="wps">
          <w:drawing>
            <wp:anchor distT="4294967295" distB="4294967295" distL="114300" distR="114300" simplePos="0" relativeHeight="251692032" behindDoc="1" locked="0" layoutInCell="1" allowOverlap="1" wp14:anchorId="2346617A" wp14:editId="5E16563E">
              <wp:simplePos x="0" y="0"/>
              <wp:positionH relativeFrom="page">
                <wp:posOffset>540385</wp:posOffset>
              </wp:positionH>
              <wp:positionV relativeFrom="page">
                <wp:posOffset>1080134</wp:posOffset>
              </wp:positionV>
              <wp:extent cx="6480175" cy="0"/>
              <wp:effectExtent l="0" t="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40F4AA" id="Straight Connector 9" o:spid="_x0000_s1026" style="position:absolute;z-index:-2516244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" strokecolor="#2c3841" strokeweight=".5pt">
              <o:lock v:ext="edit" shapetype="f"/>
              <w10:wrap anchorx="page" anchory="page"/>
            </v:line>
          </w:pict>
        </mc:Fallback>
      </mc:AlternateContent>
    </w:r>
    <w:r w:rsidRPr="00183065">
      <w:rPr>
        <w:lang w:val="en-GB" w:eastAsia="en-GB"/>
      </w:rPr>
      <mc:AlternateContent>
        <mc:Choice Requires="wps">
          <w:drawing>
            <wp:anchor distT="4294967295" distB="4294967295" distL="114300" distR="114300" simplePos="0" relativeHeight="251691008" behindDoc="1" locked="0" layoutInCell="1" allowOverlap="1" wp14:anchorId="19F768F5" wp14:editId="43825014">
              <wp:simplePos x="0" y="0"/>
              <wp:positionH relativeFrom="page">
                <wp:posOffset>540385</wp:posOffset>
              </wp:positionH>
              <wp:positionV relativeFrom="page">
                <wp:posOffset>360044</wp:posOffset>
              </wp:positionV>
              <wp:extent cx="64801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D0CB22" id="Straight Connector 7" o:spid="_x0000_s1026" style="position:absolute;z-index:-2516254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" strokecolor="#2c3841">
              <o:lock v:ext="edit" shapetype="f"/>
              <w10:wrap anchorx="page" anchory="page"/>
            </v:line>
          </w:pict>
        </mc:Fallback>
      </mc:AlternateContent>
    </w:r>
    <w:r w:rsidRPr="00183065">
      <w:rPr>
        <w:lang w:val="en-GB" w:eastAsia="en-GB"/>
      </w:rPr>
      <w:drawing>
        <wp:anchor distT="0" distB="0" distL="114300" distR="114300" simplePos="0" relativeHeight="251689984" behindDoc="1" locked="0" layoutInCell="1" allowOverlap="1" wp14:anchorId="7946D745" wp14:editId="2DBD6143">
          <wp:simplePos x="0" y="0"/>
          <wp:positionH relativeFrom="page">
            <wp:posOffset>540385</wp:posOffset>
          </wp:positionH>
          <wp:positionV relativeFrom="page">
            <wp:posOffset>360045</wp:posOffset>
          </wp:positionV>
          <wp:extent cx="673100" cy="389890"/>
          <wp:effectExtent l="0" t="0" r="1270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100" cy="389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A81536">
      <w:fldChar w:fldCharType="begin"/>
    </w:r>
    <w:r w:rsidR="00A81536">
      <w:instrText xml:space="preserve"> STYLEREF  JiscCoverTit</w:instrText>
    </w:r>
    <w:r w:rsidR="00A81536">
      <w:instrText xml:space="preserve">le  \* MERGEFORMAT </w:instrText>
    </w:r>
    <w:r w:rsidR="00A81536">
      <w:fldChar w:fldCharType="separate"/>
    </w:r>
    <w:r w:rsidR="0075726E">
      <w:t>Spotlight on the digital</w:t>
    </w:r>
    <w:r w:rsidR="00A81536">
      <w:fldChar w:fldCharType="end"/>
    </w:r>
  </w:p>
  <w:p w14:paraId="02FCAD51" w14:textId="55491018" w:rsidR="000D2D07" w:rsidRPr="002D2DDA" w:rsidRDefault="00A81536" w:rsidP="002D2DDA">
    <w:pPr>
      <w:pStyle w:val="JiscHeaderLine2"/>
    </w:pPr>
    <w:r>
      <w:fldChar w:fldCharType="begin"/>
    </w:r>
    <w:r>
      <w:instrText xml:space="preserve"> STYLEREF  JiscCoverSubtitle  \* MERGEFORMAT </w:instrText>
    </w:r>
    <w:r>
      <w:fldChar w:fldCharType="separate"/>
    </w:r>
    <w:r w:rsidR="0075726E">
      <w:t>Make your digital resources easier to discover</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2D1E7" w14:textId="77777777" w:rsidR="002D2DDA" w:rsidRPr="00060BFC" w:rsidRDefault="002D2DDA" w:rsidP="002D2DDA">
    <w:pPr>
      <w:pStyle w:val="JiscHeaderLine1"/>
    </w:pPr>
    <w:r w:rsidRPr="00060BFC">
      <w:rPr>
        <w:lang w:val="en-GB" w:eastAsia="en-GB"/>
      </w:rPr>
      <mc:AlternateContent>
        <mc:Choice Requires="wps">
          <w:drawing>
            <wp:anchor distT="4294967295" distB="4294967295" distL="114300" distR="114300" simplePos="0" relativeHeight="251687936" behindDoc="1" locked="0" layoutInCell="1" allowOverlap="1" wp14:anchorId="618FCF6D" wp14:editId="65156EDF">
              <wp:simplePos x="0" y="0"/>
              <wp:positionH relativeFrom="page">
                <wp:posOffset>540385</wp:posOffset>
              </wp:positionH>
              <wp:positionV relativeFrom="page">
                <wp:posOffset>1511934</wp:posOffset>
              </wp:positionV>
              <wp:extent cx="6480175" cy="0"/>
              <wp:effectExtent l="0" t="0" r="349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12CCE9" id="Straight Connector 8" o:spid="_x0000_s1026" style="position:absolute;z-index:-2516285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" strokecolor="#2c3841" strokeweight=".5pt">
              <o:lock v:ext="edit" shapetype="f"/>
              <w10:wrap anchorx="page" anchory="page"/>
            </v:line>
          </w:pict>
        </mc:Fallback>
      </mc:AlternateContent>
    </w:r>
    <w:r w:rsidRPr="00060BFC">
      <w:rPr>
        <w:lang w:val="en-GB" w:eastAsia="en-GB"/>
      </w:rPr>
      <mc:AlternateContent>
        <mc:Choice Requires="wps">
          <w:drawing>
            <wp:anchor distT="4294967295" distB="4294967295" distL="114300" distR="114300" simplePos="0" relativeHeight="251686912" behindDoc="1" locked="0" layoutInCell="1" allowOverlap="1" wp14:anchorId="024B5EE5" wp14:editId="208430AA">
              <wp:simplePos x="0" y="0"/>
              <wp:positionH relativeFrom="page">
                <wp:posOffset>540385</wp:posOffset>
              </wp:positionH>
              <wp:positionV relativeFrom="page">
                <wp:posOffset>360044</wp:posOffset>
              </wp:positionV>
              <wp:extent cx="6480175" cy="0"/>
              <wp:effectExtent l="0" t="0" r="349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C4EC96" id="Straight Connector 1" o:spid="_x0000_s1026" style="position:absolute;z-index:-2516295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" strokecolor="#2c3841">
              <o:lock v:ext="edit" shapetype="f"/>
              <w10:wrap anchorx="page" anchory="page"/>
            </v:line>
          </w:pict>
        </mc:Fallback>
      </mc:AlternateContent>
    </w:r>
    <w:r w:rsidRPr="00060BFC">
      <w:rPr>
        <w:lang w:val="en-GB" w:eastAsia="en-GB"/>
      </w:rPr>
      <w:drawing>
        <wp:anchor distT="0" distB="0" distL="114300" distR="114300" simplePos="0" relativeHeight="251685888" behindDoc="1" locked="0" layoutInCell="1" allowOverlap="1" wp14:anchorId="0A4BA974" wp14:editId="13B07A65">
          <wp:simplePos x="0" y="0"/>
          <wp:positionH relativeFrom="page">
            <wp:posOffset>540385</wp:posOffset>
          </wp:positionH>
          <wp:positionV relativeFrom="page">
            <wp:posOffset>360045</wp:posOffset>
          </wp:positionV>
          <wp:extent cx="1188720" cy="691515"/>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A81536">
      <w:fldChar w:fldCharType="begin"/>
    </w:r>
    <w:r w:rsidR="00A81536">
      <w:instrText xml:space="preserve"> STYLEREF  JiscCoverTitle  \* MERGEFORMAT </w:instrText>
    </w:r>
    <w:r w:rsidR="00A81536">
      <w:fldChar w:fldCharType="separate"/>
    </w:r>
    <w:r w:rsidR="0075726E">
      <w:t>Spotlight on the digital</w:t>
    </w:r>
    <w:r w:rsidR="00A81536">
      <w:fldChar w:fldCharType="end"/>
    </w:r>
  </w:p>
  <w:p w14:paraId="4A3B5745" w14:textId="77777777" w:rsidR="002D2DDA" w:rsidRPr="00060BFC" w:rsidRDefault="00A81536" w:rsidP="002D2DDA">
    <w:pPr>
      <w:pStyle w:val="JiscHeaderLine2"/>
    </w:pPr>
    <w:r>
      <w:fldChar w:fldCharType="begin"/>
    </w:r>
    <w:r>
      <w:instrText xml:space="preserve"> STYLEREF  JiscCoverSubtitle  \* MERGEFORMAT </w:instrText>
    </w:r>
    <w:r>
      <w:fldChar w:fldCharType="separate"/>
    </w:r>
    <w:r w:rsidR="0075726E">
      <w:t>Make your digital resources easier to discover</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nsid w:val="74FE0A68"/>
    <w:multiLevelType w:val="hybridMultilevel"/>
    <w:tmpl w:val="ACBC137E"/>
    <w:lvl w:ilvl="0" w:tplc="FCBEC5C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nsid w:val="7DA91E81"/>
    <w:multiLevelType w:val="hybridMultilevel"/>
    <w:tmpl w:val="06624C92"/>
    <w:lvl w:ilvl="0" w:tplc="66DEF18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5237FF"/>
    <w:multiLevelType w:val="hybridMultilevel"/>
    <w:tmpl w:val="EDC66670"/>
    <w:lvl w:ilvl="0" w:tplc="6D70EAB0">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6"/>
  </w:num>
  <w:num w:numId="4">
    <w:abstractNumId w:val="4"/>
  </w:num>
  <w:num w:numId="5">
    <w:abstractNumId w:val="5"/>
  </w:num>
  <w:num w:numId="6">
    <w:abstractNumId w:val="14"/>
  </w:num>
  <w:num w:numId="7">
    <w:abstractNumId w:val="18"/>
  </w:num>
  <w:num w:numId="8">
    <w:abstractNumId w:val="3"/>
  </w:num>
  <w:num w:numId="9">
    <w:abstractNumId w:val="15"/>
  </w:num>
  <w:num w:numId="10">
    <w:abstractNumId w:val="7"/>
  </w:num>
  <w:num w:numId="11">
    <w:abstractNumId w:val="8"/>
  </w:num>
  <w:num w:numId="12">
    <w:abstractNumId w:val="12"/>
  </w:num>
  <w:num w:numId="13">
    <w:abstractNumId w:val="10"/>
  </w:num>
  <w:num w:numId="14">
    <w:abstractNumId w:val="11"/>
  </w:num>
  <w:num w:numId="15">
    <w:abstractNumId w:val="20"/>
  </w:num>
  <w:num w:numId="16">
    <w:abstractNumId w:val="9"/>
  </w:num>
  <w:num w:numId="17">
    <w:abstractNumId w:val="0"/>
  </w:num>
  <w:num w:numId="18">
    <w:abstractNumId w:val="17"/>
  </w:num>
  <w:num w:numId="19">
    <w:abstractNumId w:val="16"/>
  </w:num>
  <w:num w:numId="20">
    <w:abstractNumId w:val="22"/>
  </w:num>
  <w:num w:numId="21">
    <w:abstractNumId w:val="2"/>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JiscBox1"/>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82"/>
    <w:rsid w:val="000105D5"/>
    <w:rsid w:val="000161B3"/>
    <w:rsid w:val="00016248"/>
    <w:rsid w:val="00016CB8"/>
    <w:rsid w:val="00030660"/>
    <w:rsid w:val="00031B6A"/>
    <w:rsid w:val="000326F3"/>
    <w:rsid w:val="00034826"/>
    <w:rsid w:val="00042CBE"/>
    <w:rsid w:val="000455CF"/>
    <w:rsid w:val="00054CDC"/>
    <w:rsid w:val="00061DAB"/>
    <w:rsid w:val="000626D0"/>
    <w:rsid w:val="00062D34"/>
    <w:rsid w:val="000634C5"/>
    <w:rsid w:val="0006674B"/>
    <w:rsid w:val="00066BC4"/>
    <w:rsid w:val="0007079C"/>
    <w:rsid w:val="00070BC0"/>
    <w:rsid w:val="000900A7"/>
    <w:rsid w:val="00091052"/>
    <w:rsid w:val="000B6C84"/>
    <w:rsid w:val="000C2B7B"/>
    <w:rsid w:val="000C5DD7"/>
    <w:rsid w:val="000D1362"/>
    <w:rsid w:val="000D2D07"/>
    <w:rsid w:val="000D6527"/>
    <w:rsid w:val="000D7079"/>
    <w:rsid w:val="000E039D"/>
    <w:rsid w:val="000E1101"/>
    <w:rsid w:val="000F5DE8"/>
    <w:rsid w:val="000F614D"/>
    <w:rsid w:val="001131A4"/>
    <w:rsid w:val="00114AA8"/>
    <w:rsid w:val="00115238"/>
    <w:rsid w:val="00145D4D"/>
    <w:rsid w:val="00150A86"/>
    <w:rsid w:val="001640BD"/>
    <w:rsid w:val="0017012F"/>
    <w:rsid w:val="00170D18"/>
    <w:rsid w:val="00171AE9"/>
    <w:rsid w:val="001825AF"/>
    <w:rsid w:val="00184455"/>
    <w:rsid w:val="0019197E"/>
    <w:rsid w:val="00192CC5"/>
    <w:rsid w:val="0019302F"/>
    <w:rsid w:val="001A5ACB"/>
    <w:rsid w:val="001B10AE"/>
    <w:rsid w:val="001B38B7"/>
    <w:rsid w:val="001B469B"/>
    <w:rsid w:val="001B77D9"/>
    <w:rsid w:val="001C05F2"/>
    <w:rsid w:val="001C1E10"/>
    <w:rsid w:val="001C39EB"/>
    <w:rsid w:val="001C600F"/>
    <w:rsid w:val="001D5D07"/>
    <w:rsid w:val="001D63C2"/>
    <w:rsid w:val="001D6DFE"/>
    <w:rsid w:val="001E219B"/>
    <w:rsid w:val="001E6A15"/>
    <w:rsid w:val="001E785D"/>
    <w:rsid w:val="001E7DAF"/>
    <w:rsid w:val="001F340F"/>
    <w:rsid w:val="001F43BB"/>
    <w:rsid w:val="00216F59"/>
    <w:rsid w:val="002242FF"/>
    <w:rsid w:val="002317DF"/>
    <w:rsid w:val="002355B8"/>
    <w:rsid w:val="0023561C"/>
    <w:rsid w:val="00240A42"/>
    <w:rsid w:val="00240F1C"/>
    <w:rsid w:val="002464B2"/>
    <w:rsid w:val="002464F0"/>
    <w:rsid w:val="00247952"/>
    <w:rsid w:val="00250776"/>
    <w:rsid w:val="00251768"/>
    <w:rsid w:val="00264A89"/>
    <w:rsid w:val="00271CC4"/>
    <w:rsid w:val="002734E8"/>
    <w:rsid w:val="00274030"/>
    <w:rsid w:val="00276269"/>
    <w:rsid w:val="002765BA"/>
    <w:rsid w:val="00281B3C"/>
    <w:rsid w:val="00287CD8"/>
    <w:rsid w:val="002A31F4"/>
    <w:rsid w:val="002B7748"/>
    <w:rsid w:val="002C1983"/>
    <w:rsid w:val="002C267B"/>
    <w:rsid w:val="002D2DDA"/>
    <w:rsid w:val="002F5ACB"/>
    <w:rsid w:val="00311B8F"/>
    <w:rsid w:val="00317807"/>
    <w:rsid w:val="00324447"/>
    <w:rsid w:val="00325859"/>
    <w:rsid w:val="003274DB"/>
    <w:rsid w:val="0034249C"/>
    <w:rsid w:val="00345562"/>
    <w:rsid w:val="0036295A"/>
    <w:rsid w:val="00362EC6"/>
    <w:rsid w:val="00366861"/>
    <w:rsid w:val="0037008F"/>
    <w:rsid w:val="003705B1"/>
    <w:rsid w:val="0038319F"/>
    <w:rsid w:val="00391CB5"/>
    <w:rsid w:val="003958C7"/>
    <w:rsid w:val="003B0FD6"/>
    <w:rsid w:val="003C088B"/>
    <w:rsid w:val="003C4DB6"/>
    <w:rsid w:val="003C5C7E"/>
    <w:rsid w:val="003D19FF"/>
    <w:rsid w:val="003D4A1B"/>
    <w:rsid w:val="003D7C04"/>
    <w:rsid w:val="003E51FE"/>
    <w:rsid w:val="003F4653"/>
    <w:rsid w:val="00400390"/>
    <w:rsid w:val="0040079C"/>
    <w:rsid w:val="00404E44"/>
    <w:rsid w:val="00405BB0"/>
    <w:rsid w:val="004063A0"/>
    <w:rsid w:val="00421290"/>
    <w:rsid w:val="004233CF"/>
    <w:rsid w:val="00427AD0"/>
    <w:rsid w:val="004522BA"/>
    <w:rsid w:val="004555C8"/>
    <w:rsid w:val="0046052D"/>
    <w:rsid w:val="00462E58"/>
    <w:rsid w:val="004678A7"/>
    <w:rsid w:val="00470A37"/>
    <w:rsid w:val="004773FE"/>
    <w:rsid w:val="00482610"/>
    <w:rsid w:val="004913A4"/>
    <w:rsid w:val="004A4487"/>
    <w:rsid w:val="004B3233"/>
    <w:rsid w:val="004B7966"/>
    <w:rsid w:val="004C3BB6"/>
    <w:rsid w:val="004C5E18"/>
    <w:rsid w:val="004D2C09"/>
    <w:rsid w:val="004E170E"/>
    <w:rsid w:val="004E3DD6"/>
    <w:rsid w:val="004F33F3"/>
    <w:rsid w:val="00502150"/>
    <w:rsid w:val="00512220"/>
    <w:rsid w:val="00526712"/>
    <w:rsid w:val="00531B59"/>
    <w:rsid w:val="00534728"/>
    <w:rsid w:val="00536B7C"/>
    <w:rsid w:val="00537A52"/>
    <w:rsid w:val="00553CB5"/>
    <w:rsid w:val="005547BF"/>
    <w:rsid w:val="00554930"/>
    <w:rsid w:val="00561425"/>
    <w:rsid w:val="005620E3"/>
    <w:rsid w:val="00585CAE"/>
    <w:rsid w:val="0059790D"/>
    <w:rsid w:val="005A5D06"/>
    <w:rsid w:val="005A6B16"/>
    <w:rsid w:val="005B3CC9"/>
    <w:rsid w:val="005B4C5B"/>
    <w:rsid w:val="005B4EEE"/>
    <w:rsid w:val="005C057F"/>
    <w:rsid w:val="005C2AB1"/>
    <w:rsid w:val="005C5F55"/>
    <w:rsid w:val="005C6C3E"/>
    <w:rsid w:val="005D2E82"/>
    <w:rsid w:val="005D4D02"/>
    <w:rsid w:val="005D68E1"/>
    <w:rsid w:val="005E31E1"/>
    <w:rsid w:val="005F51E9"/>
    <w:rsid w:val="005F54AF"/>
    <w:rsid w:val="005F7A80"/>
    <w:rsid w:val="00600C05"/>
    <w:rsid w:val="00615422"/>
    <w:rsid w:val="00621CA7"/>
    <w:rsid w:val="00627B22"/>
    <w:rsid w:val="00637FD9"/>
    <w:rsid w:val="00646BC5"/>
    <w:rsid w:val="00662E2D"/>
    <w:rsid w:val="0066632F"/>
    <w:rsid w:val="00682A14"/>
    <w:rsid w:val="006839C6"/>
    <w:rsid w:val="00691C62"/>
    <w:rsid w:val="006A4599"/>
    <w:rsid w:val="006B0FCB"/>
    <w:rsid w:val="006B124D"/>
    <w:rsid w:val="006B3055"/>
    <w:rsid w:val="006B433D"/>
    <w:rsid w:val="006C4E03"/>
    <w:rsid w:val="006C6CDA"/>
    <w:rsid w:val="006D04F4"/>
    <w:rsid w:val="006D31A8"/>
    <w:rsid w:val="006D6ADE"/>
    <w:rsid w:val="006F1A3A"/>
    <w:rsid w:val="006F2FF3"/>
    <w:rsid w:val="007200EE"/>
    <w:rsid w:val="00721820"/>
    <w:rsid w:val="007221FA"/>
    <w:rsid w:val="007318E7"/>
    <w:rsid w:val="007335B9"/>
    <w:rsid w:val="00733B05"/>
    <w:rsid w:val="007348A0"/>
    <w:rsid w:val="007351B7"/>
    <w:rsid w:val="007458BC"/>
    <w:rsid w:val="00745B46"/>
    <w:rsid w:val="00746093"/>
    <w:rsid w:val="00756145"/>
    <w:rsid w:val="0075726E"/>
    <w:rsid w:val="007626FA"/>
    <w:rsid w:val="00771A79"/>
    <w:rsid w:val="00771CFA"/>
    <w:rsid w:val="00777735"/>
    <w:rsid w:val="00784854"/>
    <w:rsid w:val="00787050"/>
    <w:rsid w:val="0078732B"/>
    <w:rsid w:val="00787EB5"/>
    <w:rsid w:val="007A22F6"/>
    <w:rsid w:val="007A3D07"/>
    <w:rsid w:val="007B72A6"/>
    <w:rsid w:val="007C6590"/>
    <w:rsid w:val="007D1D4A"/>
    <w:rsid w:val="007D35C0"/>
    <w:rsid w:val="007F0BA0"/>
    <w:rsid w:val="0080210D"/>
    <w:rsid w:val="008047A6"/>
    <w:rsid w:val="008052AB"/>
    <w:rsid w:val="0080560F"/>
    <w:rsid w:val="008137A0"/>
    <w:rsid w:val="008144CF"/>
    <w:rsid w:val="00816154"/>
    <w:rsid w:val="008200DD"/>
    <w:rsid w:val="0083034E"/>
    <w:rsid w:val="00832C5F"/>
    <w:rsid w:val="0083464B"/>
    <w:rsid w:val="0083506F"/>
    <w:rsid w:val="0084144E"/>
    <w:rsid w:val="00843721"/>
    <w:rsid w:val="00845040"/>
    <w:rsid w:val="00846A4F"/>
    <w:rsid w:val="0085710A"/>
    <w:rsid w:val="00861D37"/>
    <w:rsid w:val="008668EB"/>
    <w:rsid w:val="008727E8"/>
    <w:rsid w:val="00873B67"/>
    <w:rsid w:val="008742CF"/>
    <w:rsid w:val="0088398C"/>
    <w:rsid w:val="00883BC6"/>
    <w:rsid w:val="00883BD0"/>
    <w:rsid w:val="0088436B"/>
    <w:rsid w:val="008851E4"/>
    <w:rsid w:val="008A3F5A"/>
    <w:rsid w:val="008A4923"/>
    <w:rsid w:val="008B48BA"/>
    <w:rsid w:val="008C028D"/>
    <w:rsid w:val="008C71A3"/>
    <w:rsid w:val="008E76FF"/>
    <w:rsid w:val="00903D14"/>
    <w:rsid w:val="00903F8B"/>
    <w:rsid w:val="00907DF7"/>
    <w:rsid w:val="00913DDD"/>
    <w:rsid w:val="00915C37"/>
    <w:rsid w:val="00917FC1"/>
    <w:rsid w:val="009212A4"/>
    <w:rsid w:val="00936399"/>
    <w:rsid w:val="00936FA3"/>
    <w:rsid w:val="009428C4"/>
    <w:rsid w:val="00943590"/>
    <w:rsid w:val="00950CCC"/>
    <w:rsid w:val="00954B26"/>
    <w:rsid w:val="00960C61"/>
    <w:rsid w:val="00961CFB"/>
    <w:rsid w:val="00961F70"/>
    <w:rsid w:val="009636D5"/>
    <w:rsid w:val="00965BBF"/>
    <w:rsid w:val="00972D50"/>
    <w:rsid w:val="0098353D"/>
    <w:rsid w:val="009841A5"/>
    <w:rsid w:val="009851F3"/>
    <w:rsid w:val="00997A0F"/>
    <w:rsid w:val="009A22A8"/>
    <w:rsid w:val="009B2360"/>
    <w:rsid w:val="009C29DD"/>
    <w:rsid w:val="009C6A21"/>
    <w:rsid w:val="009C6FB1"/>
    <w:rsid w:val="009D03A4"/>
    <w:rsid w:val="009E274C"/>
    <w:rsid w:val="009E3D69"/>
    <w:rsid w:val="009E48A4"/>
    <w:rsid w:val="009F42E3"/>
    <w:rsid w:val="009F6553"/>
    <w:rsid w:val="00A048A8"/>
    <w:rsid w:val="00A11B29"/>
    <w:rsid w:val="00A1548D"/>
    <w:rsid w:val="00A214D3"/>
    <w:rsid w:val="00A238C7"/>
    <w:rsid w:val="00A320A5"/>
    <w:rsid w:val="00A33C4A"/>
    <w:rsid w:val="00A5494E"/>
    <w:rsid w:val="00A56509"/>
    <w:rsid w:val="00A61F57"/>
    <w:rsid w:val="00A654A9"/>
    <w:rsid w:val="00A65556"/>
    <w:rsid w:val="00A81536"/>
    <w:rsid w:val="00A81747"/>
    <w:rsid w:val="00A83BDA"/>
    <w:rsid w:val="00A84315"/>
    <w:rsid w:val="00A84AD0"/>
    <w:rsid w:val="00A93401"/>
    <w:rsid w:val="00A97C91"/>
    <w:rsid w:val="00AA0454"/>
    <w:rsid w:val="00AA60F3"/>
    <w:rsid w:val="00AA7A35"/>
    <w:rsid w:val="00AC2B2D"/>
    <w:rsid w:val="00AD6719"/>
    <w:rsid w:val="00AE3092"/>
    <w:rsid w:val="00AF41BF"/>
    <w:rsid w:val="00B055C7"/>
    <w:rsid w:val="00B12A5D"/>
    <w:rsid w:val="00B17792"/>
    <w:rsid w:val="00B21B8B"/>
    <w:rsid w:val="00B245F7"/>
    <w:rsid w:val="00B4182E"/>
    <w:rsid w:val="00B44DFE"/>
    <w:rsid w:val="00B57E4E"/>
    <w:rsid w:val="00B63A1D"/>
    <w:rsid w:val="00B67333"/>
    <w:rsid w:val="00B722C2"/>
    <w:rsid w:val="00BA1957"/>
    <w:rsid w:val="00BD1E72"/>
    <w:rsid w:val="00BD648C"/>
    <w:rsid w:val="00BE73E2"/>
    <w:rsid w:val="00BF1D0D"/>
    <w:rsid w:val="00BF258B"/>
    <w:rsid w:val="00C00CD3"/>
    <w:rsid w:val="00C014D5"/>
    <w:rsid w:val="00C129F7"/>
    <w:rsid w:val="00C35692"/>
    <w:rsid w:val="00C36339"/>
    <w:rsid w:val="00C47716"/>
    <w:rsid w:val="00C47E6F"/>
    <w:rsid w:val="00C5066B"/>
    <w:rsid w:val="00C55D9B"/>
    <w:rsid w:val="00C56E91"/>
    <w:rsid w:val="00C6525E"/>
    <w:rsid w:val="00C665C5"/>
    <w:rsid w:val="00C71D55"/>
    <w:rsid w:val="00C726E4"/>
    <w:rsid w:val="00C750DB"/>
    <w:rsid w:val="00C8168B"/>
    <w:rsid w:val="00C87568"/>
    <w:rsid w:val="00CB3948"/>
    <w:rsid w:val="00CB685D"/>
    <w:rsid w:val="00CF19D7"/>
    <w:rsid w:val="00D04633"/>
    <w:rsid w:val="00D14E8D"/>
    <w:rsid w:val="00D21744"/>
    <w:rsid w:val="00D272D4"/>
    <w:rsid w:val="00D3079F"/>
    <w:rsid w:val="00D35714"/>
    <w:rsid w:val="00D556B1"/>
    <w:rsid w:val="00D56054"/>
    <w:rsid w:val="00D65E55"/>
    <w:rsid w:val="00D704FF"/>
    <w:rsid w:val="00D773F1"/>
    <w:rsid w:val="00D827C0"/>
    <w:rsid w:val="00D94769"/>
    <w:rsid w:val="00D9690F"/>
    <w:rsid w:val="00D96E42"/>
    <w:rsid w:val="00D97579"/>
    <w:rsid w:val="00D97D5B"/>
    <w:rsid w:val="00DA62C8"/>
    <w:rsid w:val="00DB11F6"/>
    <w:rsid w:val="00DB51DF"/>
    <w:rsid w:val="00DC3639"/>
    <w:rsid w:val="00DF1260"/>
    <w:rsid w:val="00DF2C16"/>
    <w:rsid w:val="00DF34EC"/>
    <w:rsid w:val="00DF5D2C"/>
    <w:rsid w:val="00DF7673"/>
    <w:rsid w:val="00E03182"/>
    <w:rsid w:val="00E141A9"/>
    <w:rsid w:val="00E337B7"/>
    <w:rsid w:val="00E47E5E"/>
    <w:rsid w:val="00E52D38"/>
    <w:rsid w:val="00E54493"/>
    <w:rsid w:val="00E54A62"/>
    <w:rsid w:val="00E60414"/>
    <w:rsid w:val="00E610C8"/>
    <w:rsid w:val="00E63802"/>
    <w:rsid w:val="00E85C32"/>
    <w:rsid w:val="00E91D7A"/>
    <w:rsid w:val="00E94B9D"/>
    <w:rsid w:val="00EA1DBB"/>
    <w:rsid w:val="00EA2F08"/>
    <w:rsid w:val="00EA5CD3"/>
    <w:rsid w:val="00EA6896"/>
    <w:rsid w:val="00EB2D13"/>
    <w:rsid w:val="00EB4FE6"/>
    <w:rsid w:val="00EB70B6"/>
    <w:rsid w:val="00EC235E"/>
    <w:rsid w:val="00EC47FA"/>
    <w:rsid w:val="00ED08CD"/>
    <w:rsid w:val="00ED0E05"/>
    <w:rsid w:val="00ED20FE"/>
    <w:rsid w:val="00ED45B4"/>
    <w:rsid w:val="00EE6C95"/>
    <w:rsid w:val="00EE7034"/>
    <w:rsid w:val="00F03363"/>
    <w:rsid w:val="00F04F41"/>
    <w:rsid w:val="00F11BCC"/>
    <w:rsid w:val="00F4269A"/>
    <w:rsid w:val="00F42A71"/>
    <w:rsid w:val="00F44B16"/>
    <w:rsid w:val="00F45621"/>
    <w:rsid w:val="00F546D5"/>
    <w:rsid w:val="00F71425"/>
    <w:rsid w:val="00F90078"/>
    <w:rsid w:val="00FA32B5"/>
    <w:rsid w:val="00FA71C2"/>
    <w:rsid w:val="00FB65F0"/>
    <w:rsid w:val="00FC0F1F"/>
    <w:rsid w:val="00FC4376"/>
    <w:rsid w:val="00FE2E55"/>
    <w:rsid w:val="00FE3F93"/>
    <w:rsid w:val="00FF13F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BA4A3"/>
  <w15:docId w15:val="{04AD6499-F132-430D-97C8-4B85B3F6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Borders>
        <w:top w:val="single" w:sz="8" w:space="0" w:color="820036" w:themeColor="accent1"/>
        <w:bottom w:val="single" w:sz="8" w:space="0" w:color="820036" w:themeColor="accent1"/>
      </w:tblBorders>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Borders>
        <w:top w:val="single" w:sz="8" w:space="0" w:color="820036" w:themeColor="accent1"/>
        <w:left w:val="single" w:sz="8" w:space="0" w:color="820036" w:themeColor="accent1"/>
        <w:bottom w:val="single" w:sz="8" w:space="0" w:color="820036" w:themeColor="accent1"/>
        <w:right w:val="single" w:sz="8" w:space="0" w:color="820036" w:themeColor="accent1"/>
      </w:tblBorders>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ind w:left="714" w:hanging="357"/>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972D50"/>
    <w:rPr>
      <w:color w:val="8200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colbron@jisc.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colbron@jisc.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t.ly/1lVP2D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isc.ac.uk/guides/make-your-digital-resources-easier-to-discove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54F2A6CA-F259-447F-81F7-66534B64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4638</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Griffiths</dc:creator>
  <cp:lastModifiedBy>Karen Colbron</cp:lastModifiedBy>
  <cp:revision>17</cp:revision>
  <cp:lastPrinted>2013-10-25T15:47:00Z</cp:lastPrinted>
  <dcterms:created xsi:type="dcterms:W3CDTF">2013-11-20T18:51:00Z</dcterms:created>
  <dcterms:modified xsi:type="dcterms:W3CDTF">2015-03-27T10:05:00Z</dcterms:modified>
</cp:coreProperties>
</file>